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0D2" w:rsidRPr="00334A80" w:rsidRDefault="008D40D2" w:rsidP="008D40D2">
      <w:pPr>
        <w:rPr>
          <w:rFonts w:cstheme="minorHAnsi"/>
          <w:b/>
          <w:color w:val="7030A0"/>
        </w:rPr>
      </w:pPr>
      <w:r w:rsidRPr="00334A80">
        <w:rPr>
          <w:rFonts w:cstheme="minorHAnsi"/>
          <w:b/>
          <w:color w:val="7030A0"/>
        </w:rPr>
        <w:t xml:space="preserve">Раздел Персональная помощь и личное развитие </w:t>
      </w:r>
      <w:r>
        <w:rPr>
          <w:rFonts w:cstheme="minorHAnsi"/>
          <w:b/>
          <w:color w:val="7030A0"/>
        </w:rPr>
        <w:t>/ В ожидании чуда</w:t>
      </w:r>
    </w:p>
    <w:p w:rsidR="008D40D2" w:rsidRPr="00334A80" w:rsidRDefault="008721D7" w:rsidP="008D40D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color w:val="7030A0"/>
          <w:sz w:val="22"/>
          <w:szCs w:val="22"/>
        </w:rPr>
      </w:pPr>
      <w:r>
        <w:rPr>
          <w:rFonts w:asciiTheme="minorHAnsi" w:hAnsiTheme="minorHAnsi" w:cstheme="minorHAnsi"/>
          <w:b/>
          <w:color w:val="7030A0"/>
          <w:sz w:val="22"/>
          <w:szCs w:val="22"/>
          <w:bdr w:val="none" w:sz="0" w:space="0" w:color="auto" w:frame="1"/>
        </w:rPr>
        <w:t xml:space="preserve">Индивидуальные сессии </w:t>
      </w:r>
      <w:r w:rsidR="008D40D2" w:rsidRPr="00334A80">
        <w:rPr>
          <w:rFonts w:asciiTheme="minorHAnsi" w:hAnsiTheme="minorHAnsi" w:cstheme="minorHAnsi"/>
          <w:b/>
          <w:color w:val="7030A0"/>
          <w:sz w:val="22"/>
          <w:szCs w:val="22"/>
          <w:bdr w:val="none" w:sz="0" w:space="0" w:color="auto" w:frame="1"/>
        </w:rPr>
        <w:t>Лучевая указка Aura-Soma.</w:t>
      </w:r>
    </w:p>
    <w:p w:rsidR="008D40D2" w:rsidRPr="00334A80" w:rsidRDefault="008D40D2" w:rsidP="008D40D2">
      <w:pPr>
        <w:rPr>
          <w:rFonts w:cstheme="minorHAnsi"/>
        </w:rPr>
      </w:pPr>
      <w:r w:rsidRPr="00334A80">
        <w:rPr>
          <w:rFonts w:cstheme="minorHAnsi"/>
          <w:color w:val="7030A0"/>
          <w:bdr w:val="none" w:sz="0" w:space="0" w:color="auto" w:frame="1"/>
        </w:rPr>
        <w:br/>
      </w:r>
      <w:r w:rsidRPr="00334A80">
        <w:rPr>
          <w:rFonts w:cstheme="minorHAnsi"/>
          <w:b/>
          <w:i/>
        </w:rPr>
        <w:t xml:space="preserve">Герои: </w:t>
      </w:r>
      <w:r w:rsidRPr="00334A80">
        <w:rPr>
          <w:rFonts w:cstheme="minorHAnsi"/>
        </w:rPr>
        <w:t>мужчина, женщина, гармонизирующие своё физическое и эмоциональное состояние</w:t>
      </w:r>
    </w:p>
    <w:p w:rsidR="008D40D2" w:rsidRPr="00334A80" w:rsidRDefault="008D40D2" w:rsidP="008D40D2">
      <w:pPr>
        <w:rPr>
          <w:rFonts w:cstheme="minorHAnsi"/>
          <w:b/>
          <w:i/>
          <w:shd w:val="clear" w:color="auto" w:fill="FFFFFF"/>
        </w:rPr>
      </w:pPr>
      <w:r w:rsidRPr="00334A80">
        <w:rPr>
          <w:rFonts w:cstheme="minorHAnsi"/>
          <w:b/>
          <w:i/>
          <w:shd w:val="clear" w:color="auto" w:fill="FFFFFF"/>
        </w:rPr>
        <w:t>Зачем это нужно?</w:t>
      </w:r>
    </w:p>
    <w:p w:rsidR="008D40D2" w:rsidRPr="00334A80" w:rsidRDefault="008D40D2" w:rsidP="008D40D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34A80">
        <w:rPr>
          <w:rFonts w:asciiTheme="minorHAnsi" w:hAnsiTheme="minorHAnsi" w:cstheme="minorHAnsi"/>
          <w:sz w:val="22"/>
          <w:szCs w:val="22"/>
        </w:rPr>
        <w:t>Богатейший опыт древних цивилизаций по воздействию на акупунктурные точки и энергетические меридианы солнцем и цветом возвращается к человечеству снова. Теперь - в форме работы с поляризованным светом лучевой указки через уникальные </w:t>
      </w:r>
      <w:r w:rsidRPr="00334A80">
        <w:rPr>
          <w:rStyle w:val="a4"/>
          <w:rFonts w:asciiTheme="minorHAnsi" w:hAnsiTheme="minorHAnsi" w:cstheme="minorHAnsi"/>
          <w:sz w:val="22"/>
          <w:szCs w:val="22"/>
        </w:rPr>
        <w:t>эквилибриумы</w:t>
      </w:r>
      <w:r w:rsidRPr="00334A80">
        <w:rPr>
          <w:rFonts w:asciiTheme="minorHAnsi" w:hAnsiTheme="minorHAnsi" w:cstheme="minorHAnsi"/>
          <w:sz w:val="22"/>
          <w:szCs w:val="22"/>
        </w:rPr>
        <w:t> - балансовые двухцветные масла системы </w:t>
      </w:r>
      <w:r w:rsidRPr="00334A80">
        <w:rPr>
          <w:rStyle w:val="a4"/>
          <w:rFonts w:asciiTheme="minorHAnsi" w:hAnsiTheme="minorHAnsi" w:cstheme="minorHAnsi"/>
          <w:sz w:val="22"/>
          <w:szCs w:val="22"/>
        </w:rPr>
        <w:t>Aura-Soma</w:t>
      </w:r>
      <w:r w:rsidRPr="00334A80">
        <w:rPr>
          <w:rFonts w:asciiTheme="minorHAnsi" w:hAnsiTheme="minorHAnsi" w:cstheme="minorHAnsi"/>
          <w:sz w:val="22"/>
          <w:szCs w:val="22"/>
        </w:rPr>
        <w:t>. Сверхсознательный аспект внутри нас воспринимает цвет и свет как естественный жизненный процесс. Именно цвет направляет Душу на ее эволюционном пути и является ключом к пониманию «себя самого» на самом глубоком уровне.</w:t>
      </w:r>
    </w:p>
    <w:p w:rsidR="008D40D2" w:rsidRPr="00334A80" w:rsidRDefault="008D40D2" w:rsidP="008D40D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334A80">
        <w:rPr>
          <w:rFonts w:asciiTheme="minorHAnsi" w:hAnsiTheme="minorHAnsi" w:cstheme="minorHAnsi"/>
          <w:sz w:val="22"/>
          <w:szCs w:val="22"/>
        </w:rPr>
        <w:t> </w:t>
      </w:r>
    </w:p>
    <w:p w:rsidR="008D40D2" w:rsidRDefault="008D40D2" w:rsidP="008D40D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334A80">
        <w:rPr>
          <w:rFonts w:asciiTheme="minorHAnsi" w:hAnsiTheme="minorHAnsi" w:cstheme="minorHAnsi"/>
          <w:sz w:val="22"/>
          <w:szCs w:val="22"/>
          <w:shd w:val="clear" w:color="auto" w:fill="FFFFFF"/>
        </w:rPr>
        <w:t>Самым замечательным в этой системе является рождение баланса внутри человека, осознанности и включение саморегуляции на всех уровнях. Лучевая указка и методика работы с ней через Балансовые масла позволяют привносить живой, природный цвет во все системы человека.</w:t>
      </w:r>
      <w:r w:rsidRPr="00334A80">
        <w:rPr>
          <w:rFonts w:asciiTheme="minorHAnsi" w:hAnsiTheme="minorHAnsi" w:cstheme="minorHAnsi"/>
          <w:sz w:val="22"/>
          <w:szCs w:val="22"/>
        </w:rPr>
        <w:br/>
      </w:r>
      <w:r w:rsidRPr="00334A80">
        <w:rPr>
          <w:rFonts w:asciiTheme="minorHAnsi" w:hAnsiTheme="minorHAnsi" w:cstheme="minorHAnsi"/>
          <w:sz w:val="22"/>
          <w:szCs w:val="22"/>
          <w:shd w:val="clear" w:color="auto" w:fill="FFFFFF"/>
        </w:rPr>
        <w:t> </w:t>
      </w:r>
      <w:r w:rsidRPr="00334A80">
        <w:rPr>
          <w:rFonts w:asciiTheme="minorHAnsi" w:hAnsiTheme="minorHAnsi" w:cstheme="minorHAnsi"/>
          <w:sz w:val="22"/>
          <w:szCs w:val="22"/>
        </w:rPr>
        <w:br/>
      </w:r>
      <w:r w:rsidRPr="00334A80">
        <w:rPr>
          <w:rFonts w:asciiTheme="minorHAnsi" w:hAnsiTheme="minorHAnsi" w:cstheme="minorHAnsi"/>
          <w:sz w:val="22"/>
          <w:szCs w:val="22"/>
          <w:shd w:val="clear" w:color="auto" w:fill="FFFFFF"/>
        </w:rPr>
        <w:t>Цвета Эквилибриумов имеют особое взаимодействие с 14 меридианами, с которыми работают целители, занимающиеся акупунктурой и кинезеологией. Свет лучевой указки, проходя через цветные Эквилибриумы, передает вибрации живой природы цвета растений и кристаллов, находящихся в них, тонким полевым структурам. Каждый Эквилибриум меняет свое качество в зависимости от того, с каким меридианом или акупунктурной точкой он контактирует. Тонкие тела наших полевых структур состоят не только из известных нам меридианов, каналов и энергоцентров, но и из различных глубоких шрамов, блокировок. Работа с ними и есть одна из задач данной методики. Это потрясающее исследование и открытие в области тонкой анатомии и уникальная возможность восстановить световой генный код человека.</w:t>
      </w:r>
    </w:p>
    <w:p w:rsidR="008D40D2" w:rsidRDefault="008D40D2" w:rsidP="008D40D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:rsidR="008D40D2" w:rsidRDefault="008D40D2" w:rsidP="008D40D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Когда это нужно?</w:t>
      </w:r>
    </w:p>
    <w:p w:rsidR="008D40D2" w:rsidRPr="00E0449D" w:rsidRDefault="008D40D2" w:rsidP="008D40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Освобождение от травмы рождения</w:t>
      </w:r>
    </w:p>
    <w:p w:rsidR="008D40D2" w:rsidRPr="00E0449D" w:rsidRDefault="008D40D2" w:rsidP="008D40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сессии при переходе, скорби, потере, травме</w:t>
      </w:r>
    </w:p>
    <w:p w:rsidR="008D40D2" w:rsidRPr="00E0449D" w:rsidRDefault="008D40D2" w:rsidP="008D40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естественные жизненные циклы, менопауза, андропауза</w:t>
      </w:r>
    </w:p>
    <w:p w:rsidR="008D40D2" w:rsidRPr="00E0449D" w:rsidRDefault="008D40D2" w:rsidP="008D40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Сессия для личности, склонной к зависимостям (умение справляться с вредными привычками)</w:t>
      </w:r>
    </w:p>
    <w:p w:rsidR="008D40D2" w:rsidRPr="00E0449D" w:rsidRDefault="008D40D2" w:rsidP="008D40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Работа с раздражением и расстройством (осознанное принятие перемен в жизни)</w:t>
      </w:r>
    </w:p>
    <w:p w:rsidR="008D40D2" w:rsidRPr="00E0449D" w:rsidRDefault="008D40D2" w:rsidP="008D40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Сессия для беременных женщин (стадии внутриутробного развития)</w:t>
      </w:r>
    </w:p>
    <w:p w:rsidR="008D40D2" w:rsidRPr="00E0449D" w:rsidRDefault="008D40D2" w:rsidP="008D40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Сессия  раннего детства</w:t>
      </w:r>
    </w:p>
    <w:p w:rsidR="008D40D2" w:rsidRPr="00E0449D" w:rsidRDefault="008D40D2" w:rsidP="008D40D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Сессия для подростков (подростковый переходный период)</w:t>
      </w:r>
    </w:p>
    <w:p w:rsidR="008D40D2" w:rsidRDefault="008D40D2" w:rsidP="008D40D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:rsidR="008D40D2" w:rsidRDefault="008D40D2" w:rsidP="008D40D2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i/>
          <w:sz w:val="22"/>
          <w:szCs w:val="22"/>
          <w:shd w:val="clear" w:color="auto" w:fill="FFFFFF"/>
        </w:rPr>
      </w:pPr>
      <w:r w:rsidRPr="00334A80">
        <w:rPr>
          <w:rFonts w:asciiTheme="minorHAnsi" w:hAnsiTheme="minorHAnsi" w:cstheme="minorHAnsi"/>
          <w:b/>
          <w:i/>
          <w:sz w:val="22"/>
          <w:szCs w:val="22"/>
          <w:shd w:val="clear" w:color="auto" w:fill="FFFFFF"/>
        </w:rPr>
        <w:t>Результат:</w:t>
      </w:r>
    </w:p>
    <w:p w:rsidR="008D40D2" w:rsidRPr="00E0449D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Балансировка чакр</w:t>
      </w:r>
    </w:p>
    <w:p w:rsidR="008D40D2" w:rsidRPr="00E0449D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Отпускание прошлого</w:t>
      </w:r>
    </w:p>
    <w:p w:rsidR="008D40D2" w:rsidRPr="00E0449D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воссоединение с нашим потенциалом и дарами</w:t>
      </w:r>
    </w:p>
    <w:p w:rsidR="008D40D2" w:rsidRPr="00E0449D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пробуждение кундалини</w:t>
      </w:r>
    </w:p>
    <w:p w:rsidR="008D40D2" w:rsidRPr="00E0449D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Раскрытие способности слышать и балансировка органов чувств</w:t>
      </w:r>
    </w:p>
    <w:p w:rsidR="008D40D2" w:rsidRPr="00E0449D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Усиление восприимчивости глаз и балансировка органов зрения</w:t>
      </w:r>
    </w:p>
    <w:p w:rsidR="008D40D2" w:rsidRPr="00E0449D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Переход от гнева к уверенности в себе</w:t>
      </w:r>
    </w:p>
    <w:p w:rsidR="008D40D2" w:rsidRPr="00E0449D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Преодоление страха. Развитие отваги</w:t>
      </w:r>
      <w:bookmarkStart w:id="0" w:name="_GoBack"/>
      <w:bookmarkEnd w:id="0"/>
    </w:p>
    <w:p w:rsidR="008D40D2" w:rsidRPr="00463401" w:rsidRDefault="008D40D2" w:rsidP="008D40D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E0449D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Омоложение кожи и внутренняя красота</w:t>
      </w:r>
    </w:p>
    <w:p w:rsidR="008D40D2" w:rsidRPr="00E0449D" w:rsidRDefault="008D40D2" w:rsidP="008D40D2">
      <w:pPr>
        <w:pStyle w:val="a3"/>
        <w:shd w:val="clear" w:color="auto" w:fill="FFFFFF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:rsidR="00FD6182" w:rsidRDefault="008D40D2" w:rsidP="008D40D2">
      <w:r w:rsidRPr="00334A80">
        <w:rPr>
          <w:rFonts w:cstheme="minorHAnsi"/>
          <w:b/>
          <w:i/>
        </w:rPr>
        <w:t>Ведущая</w:t>
      </w:r>
      <w:r w:rsidRPr="00334A80">
        <w:rPr>
          <w:rFonts w:cstheme="minorHAnsi"/>
        </w:rPr>
        <w:t xml:space="preserve">: </w:t>
      </w:r>
      <w:r>
        <w:rPr>
          <w:rFonts w:cstheme="minorHAnsi"/>
        </w:rPr>
        <w:t>Кунафина Алина (Алинэль)</w:t>
      </w:r>
    </w:p>
    <w:sectPr w:rsidR="00FD6182" w:rsidSect="00FD6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0570C"/>
    <w:multiLevelType w:val="hybridMultilevel"/>
    <w:tmpl w:val="538A4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87145F"/>
    <w:multiLevelType w:val="hybridMultilevel"/>
    <w:tmpl w:val="4FA24E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/>
  <w:rsids>
    <w:rsidRoot w:val="008D40D2"/>
    <w:rsid w:val="007F1E06"/>
    <w:rsid w:val="008721D7"/>
    <w:rsid w:val="008D40D2"/>
    <w:rsid w:val="00FD61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0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40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D40D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387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2014-08-27T10:09:00Z</dcterms:created>
  <dcterms:modified xsi:type="dcterms:W3CDTF">2014-08-27T10:13:00Z</dcterms:modified>
</cp:coreProperties>
</file>